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490" w:rsidRPr="00022490" w:rsidRDefault="00022490" w:rsidP="00022490">
      <w:pPr>
        <w:spacing w:before="100" w:beforeAutospacing="1" w:after="100" w:afterAutospacing="1" w:line="240" w:lineRule="auto"/>
        <w:outlineLvl w:val="1"/>
        <w:rPr>
          <w:rFonts w:ascii="Times New Roman" w:eastAsia="Times New Roman" w:hAnsi="Times New Roman" w:cs="Times New Roman"/>
          <w:b/>
          <w:bCs/>
          <w:sz w:val="20"/>
          <w:szCs w:val="20"/>
          <w:lang w:eastAsia="ru-RU"/>
        </w:rPr>
      </w:pPr>
      <w:r w:rsidRPr="00022490">
        <w:rPr>
          <w:rFonts w:ascii="Times New Roman" w:eastAsia="Times New Roman" w:hAnsi="Times New Roman" w:cs="Times New Roman"/>
          <w:b/>
          <w:bCs/>
          <w:sz w:val="20"/>
          <w:szCs w:val="20"/>
          <w:lang w:eastAsia="ru-RU"/>
        </w:rPr>
        <w:t>Статья 44. Общее собрание собственников помещений в многоквартирном доме</w:t>
      </w:r>
    </w:p>
    <w:p w:rsidR="00022490" w:rsidRPr="00022490" w:rsidRDefault="00022490" w:rsidP="00022490">
      <w:pPr>
        <w:spacing w:after="0" w:line="240" w:lineRule="auto"/>
        <w:rPr>
          <w:rFonts w:ascii="Times New Roman" w:eastAsia="Times New Roman" w:hAnsi="Times New Roman" w:cs="Times New Roman"/>
          <w:sz w:val="24"/>
          <w:szCs w:val="24"/>
          <w:lang w:eastAsia="ru-RU"/>
        </w:rPr>
      </w:pPr>
      <w:hyperlink r:id="rId5" w:tooltip="Жилищный кодекс РФ" w:history="1">
        <w:r w:rsidRPr="00022490">
          <w:rPr>
            <w:rFonts w:ascii="Times New Roman" w:eastAsia="Times New Roman" w:hAnsi="Times New Roman" w:cs="Times New Roman"/>
            <w:b/>
            <w:bCs/>
            <w:color w:val="707070"/>
            <w:sz w:val="20"/>
            <w:szCs w:val="20"/>
            <w:lang w:eastAsia="ru-RU"/>
          </w:rPr>
          <w:t>[Жилищный кодекс РФ]</w:t>
        </w:r>
      </w:hyperlink>
      <w:r w:rsidRPr="00022490">
        <w:rPr>
          <w:rFonts w:ascii="Times New Roman" w:eastAsia="Times New Roman" w:hAnsi="Times New Roman" w:cs="Times New Roman"/>
          <w:sz w:val="24"/>
          <w:szCs w:val="24"/>
          <w:lang w:eastAsia="ru-RU"/>
        </w:rPr>
        <w:t> </w:t>
      </w:r>
      <w:hyperlink r:id="rId6" w:tooltip="Общее имущество собственников помещений в многоквартирном доме. Общее собрание таких собственников" w:history="1">
        <w:r w:rsidRPr="00022490">
          <w:rPr>
            <w:rFonts w:ascii="Times New Roman" w:eastAsia="Times New Roman" w:hAnsi="Times New Roman" w:cs="Times New Roman"/>
            <w:b/>
            <w:bCs/>
            <w:color w:val="707070"/>
            <w:sz w:val="20"/>
            <w:szCs w:val="20"/>
            <w:lang w:eastAsia="ru-RU"/>
          </w:rPr>
          <w:t>[Глава 6]</w:t>
        </w:r>
      </w:hyperlink>
      <w:r w:rsidRPr="00022490">
        <w:rPr>
          <w:rFonts w:ascii="Times New Roman" w:eastAsia="Times New Roman" w:hAnsi="Times New Roman" w:cs="Times New Roman"/>
          <w:sz w:val="24"/>
          <w:szCs w:val="24"/>
          <w:lang w:eastAsia="ru-RU"/>
        </w:rPr>
        <w:t> </w:t>
      </w:r>
      <w:hyperlink r:id="rId7" w:tooltip="Общее собрание собственников помещений в многоквартирном доме" w:history="1">
        <w:r w:rsidRPr="00022490">
          <w:rPr>
            <w:rFonts w:ascii="Times New Roman" w:eastAsia="Times New Roman" w:hAnsi="Times New Roman" w:cs="Times New Roman"/>
            <w:b/>
            <w:bCs/>
            <w:color w:val="707070"/>
            <w:sz w:val="20"/>
            <w:szCs w:val="20"/>
            <w:lang w:eastAsia="ru-RU"/>
          </w:rPr>
          <w:t>[Статья 44]</w:t>
        </w:r>
      </w:hyperlink>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2. К компетенции общего собрания собственников помещений в многоквартирном доме относятся:</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1.1) принятие решений о выборе способа формирования фонда капитального ремонта;</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proofErr w:type="gramStart"/>
      <w:r w:rsidRPr="00022490">
        <w:rPr>
          <w:rFonts w:ascii="Arial" w:eastAsia="Times New Roman" w:hAnsi="Arial" w:cs="Arial"/>
          <w:color w:val="000000"/>
          <w:sz w:val="20"/>
          <w:szCs w:val="20"/>
          <w:lang w:eastAsia="ru-RU"/>
        </w:rP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w:t>
      </w:r>
      <w:proofErr w:type="gramEnd"/>
      <w:r w:rsidRPr="00022490">
        <w:rPr>
          <w:rFonts w:ascii="Arial" w:eastAsia="Times New Roman" w:hAnsi="Arial" w:cs="Arial"/>
          <w:color w:val="000000"/>
          <w:sz w:val="20"/>
          <w:szCs w:val="20"/>
          <w:lang w:eastAsia="ru-RU"/>
        </w:rPr>
        <w:t xml:space="preserve">, </w:t>
      </w:r>
      <w:proofErr w:type="gramStart"/>
      <w:r w:rsidRPr="00022490">
        <w:rPr>
          <w:rFonts w:ascii="Arial" w:eastAsia="Times New Roman" w:hAnsi="Arial" w:cs="Arial"/>
          <w:color w:val="000000"/>
          <w:sz w:val="20"/>
          <w:szCs w:val="20"/>
          <w:lang w:eastAsia="ru-RU"/>
        </w:rPr>
        <w:t>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специальном счете, специальном депозите в российских</w:t>
      </w:r>
      <w:proofErr w:type="gramEnd"/>
      <w:r w:rsidRPr="00022490">
        <w:rPr>
          <w:rFonts w:ascii="Arial" w:eastAsia="Times New Roman" w:hAnsi="Arial" w:cs="Arial"/>
          <w:color w:val="000000"/>
          <w:sz w:val="20"/>
          <w:szCs w:val="20"/>
          <w:lang w:eastAsia="ru-RU"/>
        </w:rPr>
        <w:t xml:space="preserve"> кредитных </w:t>
      </w:r>
      <w:proofErr w:type="gramStart"/>
      <w:r w:rsidRPr="00022490">
        <w:rPr>
          <w:rFonts w:ascii="Arial" w:eastAsia="Times New Roman" w:hAnsi="Arial" w:cs="Arial"/>
          <w:color w:val="000000"/>
          <w:sz w:val="20"/>
          <w:szCs w:val="20"/>
          <w:lang w:eastAsia="ru-RU"/>
        </w:rPr>
        <w:t>организациях</w:t>
      </w:r>
      <w:proofErr w:type="gramEnd"/>
      <w:r w:rsidRPr="00022490">
        <w:rPr>
          <w:rFonts w:ascii="Arial" w:eastAsia="Times New Roman" w:hAnsi="Arial" w:cs="Arial"/>
          <w:color w:val="000000"/>
          <w:sz w:val="20"/>
          <w:szCs w:val="20"/>
          <w:lang w:eastAsia="ru-RU"/>
        </w:rPr>
        <w:t>;</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proofErr w:type="gramStart"/>
      <w:r w:rsidRPr="00022490">
        <w:rPr>
          <w:rFonts w:ascii="Arial" w:eastAsia="Times New Roman" w:hAnsi="Arial" w:cs="Arial"/>
          <w:color w:val="000000"/>
          <w:sz w:val="20"/>
          <w:szCs w:val="20"/>
          <w:lang w:eastAsia="ru-RU"/>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022490">
        <w:rPr>
          <w:rFonts w:ascii="Arial" w:eastAsia="Times New Roman" w:hAnsi="Arial" w:cs="Arial"/>
          <w:color w:val="000000"/>
          <w:sz w:val="20"/>
          <w:szCs w:val="20"/>
          <w:lang w:eastAsia="ru-RU"/>
        </w:rPr>
        <w:t xml:space="preserve"> </w:t>
      </w:r>
      <w:proofErr w:type="gramStart"/>
      <w:r w:rsidRPr="00022490">
        <w:rPr>
          <w:rFonts w:ascii="Arial" w:eastAsia="Times New Roman" w:hAnsi="Arial" w:cs="Arial"/>
          <w:color w:val="000000"/>
          <w:sz w:val="20"/>
          <w:szCs w:val="20"/>
          <w:lang w:eastAsia="ru-RU"/>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022490">
        <w:rPr>
          <w:rFonts w:ascii="Arial" w:eastAsia="Times New Roman" w:hAnsi="Arial" w:cs="Arial"/>
          <w:color w:val="000000"/>
          <w:sz w:val="20"/>
          <w:szCs w:val="20"/>
          <w:lang w:eastAsia="ru-RU"/>
        </w:rPr>
        <w:t xml:space="preserve"> гарантии, поручительства;</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lastRenderedPageBreak/>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proofErr w:type="gramStart"/>
      <w:r w:rsidRPr="00022490">
        <w:rPr>
          <w:rFonts w:ascii="Arial" w:eastAsia="Times New Roman" w:hAnsi="Arial" w:cs="Arial"/>
          <w:color w:val="000000"/>
          <w:sz w:val="20"/>
          <w:szCs w:val="20"/>
          <w:lang w:eastAsia="ru-RU"/>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частью 6 статьи 45 настоящего Кодекса;</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4) выбор способа управления многоквартирным домом;</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4.1) принятие решений о текущем ремонте общего имущества в многоквартирном доме;</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4.3) принятие решения о наделении председателя совета многоквартирного дома полномочиями на принятие решений по вопросам, не указанным в части 5 статьи 161.1 настоящего Кодекса, за исключением полномочий, отнесенных к компетенции общего собрания собственников помещений в многоквартирном доме;</w:t>
      </w:r>
    </w:p>
    <w:p w:rsidR="00022490" w:rsidRPr="00022490" w:rsidRDefault="00022490" w:rsidP="00022490">
      <w:pPr>
        <w:shd w:val="clear" w:color="auto" w:fill="FFFFFF"/>
        <w:spacing w:before="240" w:after="240" w:line="240" w:lineRule="auto"/>
        <w:rPr>
          <w:rFonts w:ascii="Arial" w:eastAsia="Times New Roman" w:hAnsi="Arial" w:cs="Arial"/>
          <w:color w:val="000000"/>
          <w:sz w:val="20"/>
          <w:szCs w:val="20"/>
          <w:lang w:eastAsia="ru-RU"/>
        </w:rPr>
      </w:pPr>
      <w:r w:rsidRPr="00022490">
        <w:rPr>
          <w:rFonts w:ascii="Arial" w:eastAsia="Times New Roman" w:hAnsi="Arial" w:cs="Arial"/>
          <w:color w:val="000000"/>
          <w:sz w:val="20"/>
          <w:szCs w:val="20"/>
          <w:lang w:eastAsia="ru-RU"/>
        </w:rPr>
        <w:t>5) другие вопросы, отнесенные настоящим Кодексом к компетенции общего собрания собственников помещений в многоквартирном доме.</w:t>
      </w:r>
    </w:p>
    <w:p w:rsidR="001729A8" w:rsidRDefault="001729A8">
      <w:bookmarkStart w:id="0" w:name="_GoBack"/>
      <w:bookmarkEnd w:id="0"/>
    </w:p>
    <w:sectPr w:rsidR="0017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490"/>
    <w:rsid w:val="00022490"/>
    <w:rsid w:val="001729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24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4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2490"/>
    <w:rPr>
      <w:color w:val="0000FF"/>
      <w:u w:val="single"/>
    </w:rPr>
  </w:style>
  <w:style w:type="character" w:customStyle="1" w:styleId="apple-converted-space">
    <w:name w:val="apple-converted-space"/>
    <w:basedOn w:val="a0"/>
    <w:rsid w:val="00022490"/>
  </w:style>
  <w:style w:type="paragraph" w:styleId="a4">
    <w:name w:val="Normal (Web)"/>
    <w:basedOn w:val="a"/>
    <w:uiPriority w:val="99"/>
    <w:semiHidden/>
    <w:unhideWhenUsed/>
    <w:rsid w:val="0002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249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2490"/>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22490"/>
    <w:rPr>
      <w:color w:val="0000FF"/>
      <w:u w:val="single"/>
    </w:rPr>
  </w:style>
  <w:style w:type="character" w:customStyle="1" w:styleId="apple-converted-space">
    <w:name w:val="apple-converted-space"/>
    <w:basedOn w:val="a0"/>
    <w:rsid w:val="00022490"/>
  </w:style>
  <w:style w:type="paragraph" w:styleId="a4">
    <w:name w:val="Normal (Web)"/>
    <w:basedOn w:val="a"/>
    <w:uiPriority w:val="99"/>
    <w:semiHidden/>
    <w:unhideWhenUsed/>
    <w:rsid w:val="000224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412290">
      <w:bodyDiv w:val="1"/>
      <w:marLeft w:val="0"/>
      <w:marRight w:val="0"/>
      <w:marTop w:val="0"/>
      <w:marBottom w:val="0"/>
      <w:divBdr>
        <w:top w:val="none" w:sz="0" w:space="0" w:color="auto"/>
        <w:left w:val="none" w:sz="0" w:space="0" w:color="auto"/>
        <w:bottom w:val="none" w:sz="0" w:space="0" w:color="auto"/>
        <w:right w:val="none" w:sz="0" w:space="0" w:color="auto"/>
      </w:divBdr>
      <w:divsChild>
        <w:div w:id="1876385268">
          <w:marLeft w:val="0"/>
          <w:marRight w:val="0"/>
          <w:marTop w:val="0"/>
          <w:marBottom w:val="0"/>
          <w:divBdr>
            <w:top w:val="none" w:sz="0" w:space="0" w:color="auto"/>
            <w:left w:val="none" w:sz="0" w:space="0" w:color="auto"/>
            <w:bottom w:val="none" w:sz="0" w:space="0" w:color="auto"/>
            <w:right w:val="none" w:sz="0" w:space="0" w:color="auto"/>
          </w:divBdr>
        </w:div>
        <w:div w:id="182012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onrf.info/jk/4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zakonrf.info/jk/gl6/" TargetMode="External"/><Relationship Id="rId5" Type="http://schemas.openxmlformats.org/officeDocument/2006/relationships/hyperlink" Target="http://www.zakonrf.info/j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913</Words>
  <Characters>5205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2016-11-16T08:06:00Z</dcterms:created>
  <dcterms:modified xsi:type="dcterms:W3CDTF">2016-11-16T08:07:00Z</dcterms:modified>
</cp:coreProperties>
</file>