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CB" w:rsidRPr="00BD10CB" w:rsidRDefault="00BD10CB" w:rsidP="00BD10CB">
      <w:pPr>
        <w:shd w:val="clear" w:color="auto" w:fill="FFFFFF"/>
        <w:spacing w:before="113" w:after="113" w:line="312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ДОГОВОР </w:t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br/>
        <w:t>купли-продажи квартиры</w:t>
      </w:r>
    </w:p>
    <w:p w:rsidR="00BD10CB" w:rsidRPr="00BD10CB" w:rsidRDefault="00BD10CB" w:rsidP="00BD10CB">
      <w:pPr>
        <w:shd w:val="clear" w:color="auto" w:fill="FFFFFF"/>
        <w:spacing w:before="113" w:after="270" w:line="312" w:lineRule="atLeast"/>
        <w:ind w:left="113" w:right="11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  <w:t>Россия, город Ростов-на-Дону, восемнадцатое января две тысячи восемнадцатого года</w:t>
      </w:r>
    </w:p>
    <w:p w:rsidR="00BD10CB" w:rsidRDefault="00BD10CB" w:rsidP="00BD10CB">
      <w:pPr>
        <w:shd w:val="clear" w:color="auto" w:fill="FFFFFF"/>
        <w:spacing w:before="113" w:after="270" w:line="312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Мы, гражданин Сидоров Александр Владимирович, 10 февраля 2005 года рождения, Свидетельство о рождении: серия I-АН, № 453786, выдано 19.02.2000г. Отделом ЗАГС Первомайского района г. Ростова-на-Дону, проживающий по адресу: г. Ростов-на-Дону, улица Пушкинская, дом № 30, кв. № 14, именуемый в дальнейшем "Продавец", в лице законного представителя (матери)- Сидоровой Ольги Николаевны, 16 апреля 1979 года рождения, паспорт: серия 60 02, № 623482, выдан 07.06.2002</w:t>
      </w:r>
      <w:proofErr w:type="gram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г. ОВД Советского района </w:t>
      </w:r>
      <w:proofErr w:type="spell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Pr="00BD10CB">
        <w:rPr>
          <w:rFonts w:ascii="Times New Roman" w:eastAsia="Times New Roman" w:hAnsi="Times New Roman" w:cs="Times New Roman"/>
          <w:sz w:val="24"/>
          <w:lang w:eastAsia="ru-RU"/>
        </w:rPr>
        <w:t>остова</w:t>
      </w:r>
      <w:proofErr w:type="spell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-на-Дону, код подразделения 612-050, зарегистрированной по адресу: г. Ростов-на-Дону, улица Пушкинская, дом № 30, кв. № 14, действующей на основании письменного разрешения органа опеки и попечительства - Постановления Главы администрации </w:t>
      </w:r>
      <w:proofErr w:type="spell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г.Ростова</w:t>
      </w:r>
      <w:proofErr w:type="spell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-на-Дону № 1423 от 10.12.2017 г., с одной стороны и гражданин Иванов Николай Петрович, 22 июля 1989 года рождения, паспорт: серия 60 05, № 230860, выдан 25.08.2005г. ОВД Кировского района г. Ростова-на-Дону, код подразделения 612-052, зарегистрированный по адресу: </w:t>
      </w:r>
      <w:proofErr w:type="spell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Pr="00BD10CB">
        <w:rPr>
          <w:rFonts w:ascii="Times New Roman" w:eastAsia="Times New Roman" w:hAnsi="Times New Roman" w:cs="Times New Roman"/>
          <w:sz w:val="24"/>
          <w:lang w:eastAsia="ru-RU"/>
        </w:rPr>
        <w:t>остов</w:t>
      </w:r>
      <w:proofErr w:type="spell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-на-Дону, переулок Газетный, дом № 55, кв. № 67, именуемый в дальнейшем "Покупатель", действующий с письменного согласия супруги - Ивановой Натальи Сергеевны, удостоверенного нотариусом </w:t>
      </w:r>
      <w:proofErr w:type="spell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г.Ростова</w:t>
      </w:r>
      <w:proofErr w:type="spellEnd"/>
      <w:r w:rsidRPr="00BD10CB">
        <w:rPr>
          <w:rFonts w:ascii="Times New Roman" w:eastAsia="Times New Roman" w:hAnsi="Times New Roman" w:cs="Times New Roman"/>
          <w:sz w:val="24"/>
          <w:lang w:eastAsia="ru-RU"/>
        </w:rPr>
        <w:t>-на-Дону - Красновым А.А., номер в реестре нотариуса - 2234, с другой стороны, заключили настоящий договор о нижеследующем: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Продавец продал, а Покупатель купил целую жилую квартиру № 28 (двадцать восемь), в литере "А", находящуюся по адресу: город Ростов-на-Дону, улица 40 лет Победы, дом № 65 (шестьдесят пять) и имеющую кадастровый номер 61:55:0020432:16:5/4.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gram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Вышеуказанная отчуждаемая квартира состоит из одной жилой комнаты, кухни, ванной комнаты, туалета и коридора, общей площадью 32,7 (тридцать две целых и семь десятых) кв. м., в </w:t>
      </w:r>
      <w:proofErr w:type="spell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т.ч</w:t>
      </w:r>
      <w:proofErr w:type="spell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. жилой площадью 17,8 (семнадцать целых и восемь десятых) </w:t>
      </w:r>
      <w:proofErr w:type="spell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кв.м</w:t>
      </w:r>
      <w:proofErr w:type="spellEnd"/>
      <w:r w:rsidRPr="00BD10CB">
        <w:rPr>
          <w:rFonts w:ascii="Times New Roman" w:eastAsia="Times New Roman" w:hAnsi="Times New Roman" w:cs="Times New Roman"/>
          <w:sz w:val="24"/>
          <w:lang w:eastAsia="ru-RU"/>
        </w:rPr>
        <w:t>., расположена на втором этаже двухэтажного кирпичного жилого дома (имеется балкон), что подтверждается кадастровым паспортом помещения, выданным 09.01.2018 г. Управлением Федеральной службы государственной</w:t>
      </w:r>
      <w:proofErr w:type="gram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 регистрации, кадастра и картографии по Ростовской области и техническим паспортом, выданным 10.01.2018 г. Бюро технической инвентаризации г. Ростова-на-Дону.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Вышеуказанная отчуждаемая квартира принадлежит Продавцу на праве собственности на основании Договора купли-продажи квартиры от 05.07.2008г., что подтверждается Свидетельством о государственной регистрации права: серия 61-АН № 213234, выданным 18.08.2008г. Управлением Федеральной службы государственной регистрации, кадастра и картографии по Ростовской области.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прав третьих лиц. Продавец также гарантирует, что </w:t>
      </w:r>
      <w:hyperlink r:id="rId5" w:anchor="part-9" w:tooltip="Перечень лиц, сохраняющих право пользования жилым помещением на основании закона или договора" w:history="1">
        <w:proofErr w:type="gramStart"/>
        <w:r w:rsidRPr="00BD10CB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лиц, сохраняющих право пользования жилым помещением</w:t>
        </w:r>
      </w:hyperlink>
      <w:r w:rsidRPr="00BD10CB">
        <w:rPr>
          <w:rFonts w:ascii="Times New Roman" w:eastAsia="Times New Roman" w:hAnsi="Times New Roman" w:cs="Times New Roman"/>
          <w:sz w:val="24"/>
          <w:lang w:eastAsia="ru-RU"/>
        </w:rPr>
        <w:t> на основании закона или договора не имеется</w:t>
      </w:r>
      <w:proofErr w:type="gramEnd"/>
      <w:r w:rsidRPr="00BD10CB">
        <w:rPr>
          <w:rFonts w:ascii="Times New Roman" w:eastAsia="Times New Roman" w:hAnsi="Times New Roman" w:cs="Times New Roman"/>
          <w:sz w:val="24"/>
          <w:lang w:eastAsia="ru-RU"/>
        </w:rPr>
        <w:t>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На момент подписания настоящего договора, граждан, зарегистрированных в отчуждаемой квартире как </w:t>
      </w:r>
      <w:r w:rsidRPr="00BD10C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по месту жительства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или как по месту пребывания, не имеется, что подтверждается справкой ___(организация)___, от 14.01.2018 г.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Продавец продал, а Покупатель купил вышеуказанную жилую квартиру за 1200000 (один миллион двести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техническим и санитарным </w:t>
      </w:r>
      <w:r w:rsidRPr="00BD10C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требованиям, установленным для жилых помещений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. Покупателю переданы ключи от указанной квартиры, а также кадастровый паспорт помещения и документы, подтверждающие оплату коммунальных услуг.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8.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r w:rsidRPr="00BD10C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статьи 475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Гражданского кодекса РФ.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9.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Стороны настоящего договора пришли к соглашению о том, что настоящий договор имеет силу </w:t>
      </w:r>
      <w:r w:rsidRPr="00BD10C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акта приема-передачи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10.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В соответствии со </w:t>
      </w:r>
      <w:r w:rsidRPr="00BD10C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статьями 8.1,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BD10C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131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и </w:t>
      </w:r>
      <w:r w:rsidRPr="00BD10C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551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11.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12.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BD10CB" w:rsidRPr="00BD10CB" w:rsidRDefault="00BD10CB" w:rsidP="00BD10CB">
      <w:pPr>
        <w:shd w:val="clear" w:color="auto" w:fill="FFFFFF"/>
        <w:spacing w:before="113" w:after="270" w:line="312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BD10CB">
        <w:rPr>
          <w:rFonts w:ascii="Times New Roman" w:eastAsia="Times New Roman" w:hAnsi="Times New Roman" w:cs="Times New Roman"/>
          <w:sz w:val="24"/>
          <w:lang w:eastAsia="ru-RU"/>
        </w:rPr>
        <w:lastRenderedPageBreak/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13.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Настоящий договор считается заключенным с момента подписания его сторонами договора. 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14.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Настоящий договор составлен и подписан сторонами договора в трех экземплярах, из которых один экземпляр является оригиналом, а два других экземпляра являются копиями. Оригинал договора вручается Покупателю, одна копия вручается Продавцу, а вторая копия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BD10CB" w:rsidRPr="00BD10CB" w:rsidRDefault="00BD10CB" w:rsidP="00BD10CB">
      <w:pPr>
        <w:shd w:val="clear" w:color="auto" w:fill="FFFFFF"/>
        <w:spacing w:before="113" w:after="113" w:line="312" w:lineRule="atLeast"/>
        <w:ind w:left="113" w:right="11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ПОДПИСИ СТОРОН:</w:t>
      </w:r>
    </w:p>
    <w:p w:rsidR="00BD10CB" w:rsidRPr="00BD10CB" w:rsidRDefault="00BD10CB" w:rsidP="00BD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BD10CB" w:rsidRPr="00BD10CB" w:rsidRDefault="00BD10CB" w:rsidP="00BD10CB">
      <w:pPr>
        <w:shd w:val="clear" w:color="auto" w:fill="FFFFFF"/>
        <w:spacing w:before="113" w:after="270" w:line="312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Продавец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-   ___(подпись)___</w:t>
      </w:r>
      <w:proofErr w:type="gram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 ______(фамилия, имя, отчество полностью)_________________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Покупатель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 - ___(подпись)___ : ______(фамилия, имя, отчество полностью)_________________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BD10CB" w:rsidRPr="00BD10CB" w:rsidRDefault="00BD10CB" w:rsidP="00BD10CB">
      <w:pPr>
        <w:shd w:val="clear" w:color="auto" w:fill="FFFFFF"/>
        <w:spacing w:before="113" w:after="113" w:line="312" w:lineRule="atLeast"/>
        <w:ind w:left="113" w:right="11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0C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Примечание: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 От имени несовершеннолетнего Продавца договор подписывает его законный представитель - мать, указанная в разделе "Стороны" договора (в самом начале договора). </w:t>
      </w:r>
      <w:proofErr w:type="gramStart"/>
      <w:r w:rsidRPr="00BD10CB">
        <w:rPr>
          <w:rFonts w:ascii="Times New Roman" w:eastAsia="Times New Roman" w:hAnsi="Times New Roman" w:cs="Times New Roman"/>
          <w:sz w:val="24"/>
          <w:lang w:eastAsia="ru-RU"/>
        </w:rPr>
        <w:t>При этом, поставив свою подпись и указав свои Ф.И.О., законный представитель продавца от руки делает приписку </w:t>
      </w:r>
      <w:r w:rsidRPr="00BD10CB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"действующая от имени несовершеннолетнего Сидорова Александра Владимировича"</w:t>
      </w:r>
      <w:r w:rsidRPr="00BD10CB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BD10CB">
        <w:rPr>
          <w:rFonts w:ascii="Times New Roman" w:eastAsia="Times New Roman" w:hAnsi="Times New Roman" w:cs="Times New Roman"/>
          <w:sz w:val="24"/>
          <w:lang w:eastAsia="ru-RU"/>
        </w:rPr>
        <w:t xml:space="preserve"> Реквизиты письменного разрешения органа опеки и попечительства в разделе "Подписи" указывать не требуется, т.к. они уже указаны в разделе "Стороны".</w:t>
      </w:r>
    </w:p>
    <w:p w:rsidR="00990511" w:rsidRPr="00BD10CB" w:rsidRDefault="00BD10CB" w:rsidP="00BD10CB">
      <w:pPr>
        <w:jc w:val="both"/>
        <w:rPr>
          <w:rFonts w:ascii="Times New Roman" w:hAnsi="Times New Roman" w:cs="Times New Roman"/>
          <w:sz w:val="24"/>
        </w:rPr>
      </w:pPr>
    </w:p>
    <w:sectPr w:rsidR="00990511" w:rsidRPr="00BD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CB"/>
    <w:rsid w:val="002D05C3"/>
    <w:rsid w:val="00BD10CB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D1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style160">
    <w:name w:val="pstyle160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D1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style160">
    <w:name w:val="pstyle160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B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-007.ru/dogovor/dogovor001-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2018-01-24T11:43:00Z</dcterms:created>
  <dcterms:modified xsi:type="dcterms:W3CDTF">2018-01-24T11:45:00Z</dcterms:modified>
</cp:coreProperties>
</file>